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8AB4" w14:textId="4D4C446E" w:rsidR="007D2C28" w:rsidRDefault="003262B7" w:rsidP="007D2C28">
      <w:pPr>
        <w:spacing w:after="0" w:line="240" w:lineRule="auto"/>
        <w:jc w:val="center"/>
        <w:rPr>
          <w:rFonts w:ascii="Castellar" w:hAnsi="Castellar" w:cs="Arial"/>
          <w:b/>
          <w:bCs/>
          <w:color w:val="1F3864" w:themeColor="accent1" w:themeShade="80"/>
          <w:sz w:val="28"/>
          <w:szCs w:val="28"/>
          <w:shd w:val="clear" w:color="auto" w:fill="FFFFFF"/>
        </w:rPr>
      </w:pPr>
      <w:r w:rsidRPr="003262B7">
        <w:rPr>
          <w:noProof/>
        </w:rPr>
        <w:drawing>
          <wp:anchor distT="0" distB="0" distL="114300" distR="114300" simplePos="0" relativeHeight="251660288" behindDoc="0" locked="0" layoutInCell="1" allowOverlap="1" wp14:anchorId="65DD38DC" wp14:editId="436950B5">
            <wp:simplePos x="0" y="0"/>
            <wp:positionH relativeFrom="column">
              <wp:posOffset>5505450</wp:posOffset>
            </wp:positionH>
            <wp:positionV relativeFrom="paragraph">
              <wp:posOffset>0</wp:posOffset>
            </wp:positionV>
            <wp:extent cx="1762593" cy="1171575"/>
            <wp:effectExtent l="0" t="0" r="9525" b="0"/>
            <wp:wrapSquare wrapText="bothSides"/>
            <wp:docPr id="3" name="Picture 3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usinessc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9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C28" w:rsidRPr="007D2C28">
        <w:rPr>
          <w:rFonts w:ascii="Castellar" w:hAnsi="Castellar"/>
          <w:b/>
          <w:bCs/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4F986B" wp14:editId="329D8D8D">
            <wp:simplePos x="0" y="0"/>
            <wp:positionH relativeFrom="margin">
              <wp:posOffset>-161925</wp:posOffset>
            </wp:positionH>
            <wp:positionV relativeFrom="paragraph">
              <wp:posOffset>3810</wp:posOffset>
            </wp:positionV>
            <wp:extent cx="1280795" cy="1266825"/>
            <wp:effectExtent l="0" t="0" r="0" b="9525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905" w:rsidRPr="007D2C28">
        <w:rPr>
          <w:rFonts w:ascii="Castellar" w:hAnsi="Castellar" w:cs="Arial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Jesus, Money, and Pandemic: </w:t>
      </w:r>
    </w:p>
    <w:p w14:paraId="23075464" w14:textId="4E70311C" w:rsidR="00756D75" w:rsidRPr="007D2C28" w:rsidRDefault="00477905" w:rsidP="007D2C28">
      <w:pPr>
        <w:spacing w:after="120" w:line="240" w:lineRule="auto"/>
        <w:jc w:val="center"/>
        <w:rPr>
          <w:rFonts w:ascii="Castellar" w:hAnsi="Castellar"/>
          <w:b/>
          <w:bCs/>
          <w:sz w:val="28"/>
          <w:szCs w:val="28"/>
        </w:rPr>
      </w:pPr>
      <w:r w:rsidRPr="007D2C28">
        <w:rPr>
          <w:rFonts w:ascii="Castellar" w:hAnsi="Castellar" w:cs="Arial"/>
          <w:b/>
          <w:bCs/>
          <w:color w:val="1F3864" w:themeColor="accent1" w:themeShade="80"/>
          <w:sz w:val="28"/>
          <w:szCs w:val="28"/>
          <w:shd w:val="clear" w:color="auto" w:fill="FFFFFF"/>
        </w:rPr>
        <w:t>What You Need to Know About Changing Stewardship</w:t>
      </w:r>
    </w:p>
    <w:p w14:paraId="03B4709F" w14:textId="64301380" w:rsidR="00477905" w:rsidRPr="007D2C28" w:rsidRDefault="00477905" w:rsidP="00477905">
      <w:pPr>
        <w:jc w:val="center"/>
        <w:rPr>
          <w:b/>
          <w:bCs/>
          <w:color w:val="C00000"/>
          <w:sz w:val="28"/>
          <w:szCs w:val="28"/>
        </w:rPr>
      </w:pPr>
      <w:r w:rsidRPr="007D2C28">
        <w:rPr>
          <w:b/>
          <w:bCs/>
          <w:color w:val="C00000"/>
          <w:sz w:val="28"/>
          <w:szCs w:val="28"/>
        </w:rPr>
        <w:t>A SPECIAL LEADERSHIP SUMMER-TIME WORKSHOP</w:t>
      </w:r>
    </w:p>
    <w:p w14:paraId="538DE21E" w14:textId="7D45A923" w:rsidR="00477905" w:rsidRPr="00477905" w:rsidRDefault="00477905" w:rsidP="00A8172B">
      <w:pPr>
        <w:spacing w:after="0" w:line="240" w:lineRule="auto"/>
        <w:rPr>
          <w:rFonts w:ascii="Arial Black" w:hAnsi="Arial Black"/>
          <w:sz w:val="24"/>
          <w:szCs w:val="24"/>
        </w:rPr>
      </w:pPr>
      <w:r w:rsidRPr="00477905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Saturday, August 7 from 10 a.m. to Noon on Zoom</w:t>
      </w:r>
    </w:p>
    <w:p w14:paraId="77535730" w14:textId="2AACBF1B" w:rsidR="00756D75" w:rsidRDefault="00756D75" w:rsidP="00A8172B">
      <w:pPr>
        <w:spacing w:after="0" w:line="240" w:lineRule="auto"/>
      </w:pPr>
    </w:p>
    <w:p w14:paraId="6358ADCD" w14:textId="6573E88F" w:rsidR="00477905" w:rsidRPr="00477905" w:rsidRDefault="00477905" w:rsidP="00A8172B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77905">
        <w:rPr>
          <w:rFonts w:cstheme="minorHAnsi"/>
          <w:color w:val="222222"/>
          <w:sz w:val="24"/>
          <w:szCs w:val="24"/>
          <w:shd w:val="clear" w:color="auto" w:fill="FFFFFF"/>
        </w:rPr>
        <w:t xml:space="preserve">Does your congregation dread pledge campaign season?  </w:t>
      </w:r>
    </w:p>
    <w:p w14:paraId="7D508977" w14:textId="74CF0440" w:rsidR="00477905" w:rsidRPr="00477905" w:rsidRDefault="00477905" w:rsidP="00477905">
      <w:pPr>
        <w:pStyle w:val="ListParagraph"/>
        <w:numPr>
          <w:ilvl w:val="0"/>
          <w:numId w:val="1"/>
        </w:numPr>
        <w:ind w:left="45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77905">
        <w:rPr>
          <w:rFonts w:cstheme="minorHAnsi"/>
          <w:color w:val="222222"/>
          <w:sz w:val="24"/>
          <w:szCs w:val="24"/>
          <w:shd w:val="clear" w:color="auto" w:fill="FFFFFF"/>
        </w:rPr>
        <w:t xml:space="preserve">Do you worry how to make ends meet in year 2 of the pandemic?  </w:t>
      </w:r>
    </w:p>
    <w:p w14:paraId="161C2B02" w14:textId="4E009D49" w:rsidR="00477905" w:rsidRPr="00477905" w:rsidRDefault="00477905" w:rsidP="00477905">
      <w:pPr>
        <w:pStyle w:val="ListParagraph"/>
        <w:numPr>
          <w:ilvl w:val="0"/>
          <w:numId w:val="1"/>
        </w:numPr>
        <w:ind w:left="45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77905">
        <w:rPr>
          <w:rFonts w:cstheme="minorHAnsi"/>
          <w:color w:val="222222"/>
          <w:sz w:val="24"/>
          <w:szCs w:val="24"/>
          <w:shd w:val="clear" w:color="auto" w:fill="FFFFFF"/>
        </w:rPr>
        <w:t xml:space="preserve">Did you know that Jesus talks about money in the Bible more than he talks about sex, religion, or politics?  </w:t>
      </w:r>
    </w:p>
    <w:p w14:paraId="577B535C" w14:textId="4AC5B771" w:rsidR="00477905" w:rsidRDefault="00477905" w:rsidP="00756D75">
      <w:r w:rsidRPr="00477905">
        <w:rPr>
          <w:rFonts w:cstheme="minorHAnsi"/>
          <w:color w:val="222222"/>
          <w:sz w:val="24"/>
          <w:szCs w:val="24"/>
          <w:shd w:val="clear" w:color="auto" w:fill="FFFFFF"/>
        </w:rPr>
        <w:t>Join us as Vestry University presents a workshop led by Canon Whitney Rice on how to reinvent your congregation's stewardship out of your spiritual gifts, grounded in scripture and supported by innovative practices and methods. </w:t>
      </w:r>
      <w:r w:rsidR="003262B7">
        <w:rPr>
          <w:rFonts w:cstheme="minorHAnsi"/>
          <w:color w:val="222222"/>
          <w:sz w:val="24"/>
          <w:szCs w:val="24"/>
          <w:shd w:val="clear" w:color="auto" w:fill="FFFFFF"/>
        </w:rPr>
        <w:t xml:space="preserve">For more information and to Register, please go to: </w:t>
      </w:r>
      <w:hyperlink r:id="rId7" w:history="1">
        <w:r w:rsidR="003262B7">
          <w:rPr>
            <w:rStyle w:val="Hyperlink"/>
          </w:rPr>
          <w:t>Stewardship Workshop: August 7</w:t>
        </w:r>
      </w:hyperlink>
      <w:r w:rsidR="003262B7">
        <w:t xml:space="preserve"> </w:t>
      </w:r>
    </w:p>
    <w:p w14:paraId="1E1B53ED" w14:textId="05DB80CF" w:rsidR="003262B7" w:rsidRPr="003262B7" w:rsidRDefault="003262B7" w:rsidP="00756D75">
      <w:pPr>
        <w:rPr>
          <w:rFonts w:ascii="Calibri" w:hAnsi="Calibri" w:cs="Calibri"/>
          <w:b/>
          <w:bCs/>
          <w:color w:val="C00000"/>
          <w:sz w:val="32"/>
          <w:szCs w:val="32"/>
        </w:rPr>
      </w:pPr>
      <w:r w:rsidRPr="003262B7">
        <w:rPr>
          <w:rFonts w:ascii="Calibri" w:hAnsi="Calibri" w:cs="Calibri"/>
          <w:b/>
          <w:bCs/>
          <w:color w:val="C00000"/>
          <w:sz w:val="32"/>
          <w:szCs w:val="32"/>
          <w:shd w:val="clear" w:color="auto" w:fill="FFFFFF"/>
        </w:rPr>
        <w:t>Registration deadline: Friday, Aug. 6 @ noon.</w:t>
      </w:r>
    </w:p>
    <w:p w14:paraId="141CD840" w14:textId="39062B1D" w:rsidR="003540E4" w:rsidRDefault="003540E4" w:rsidP="00354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40E4">
        <w:rPr>
          <w:rFonts w:ascii="Arial" w:hAnsi="Arial" w:cs="Arial"/>
          <w:b/>
          <w:bCs/>
        </w:rPr>
        <w:t>What to expect:</w:t>
      </w:r>
      <w:r>
        <w:t xml:space="preserve"> </w:t>
      </w:r>
      <w:r>
        <w:tab/>
      </w:r>
      <w:r w:rsidRPr="003540E4">
        <w:rPr>
          <w:rFonts w:ascii="Arial" w:eastAsia="Times New Roman" w:hAnsi="Arial" w:cs="Arial"/>
          <w:color w:val="222222"/>
          <w:sz w:val="24"/>
          <w:szCs w:val="24"/>
        </w:rPr>
        <w:t>Session 1: How to Get Your Congregation Excited About Giving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355C23E" w14:textId="7391C265" w:rsidR="003540E4" w:rsidRDefault="003540E4" w:rsidP="00354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540E4">
        <w:rPr>
          <w:rFonts w:ascii="Arial" w:eastAsia="Times New Roman" w:hAnsi="Arial" w:cs="Arial"/>
          <w:color w:val="222222"/>
          <w:sz w:val="24"/>
          <w:szCs w:val="24"/>
        </w:rPr>
        <w:t>Session 2: How Pandemic is Changing Stewardship and How to Help Your</w:t>
      </w:r>
    </w:p>
    <w:p w14:paraId="26495693" w14:textId="2C18BD10" w:rsidR="003540E4" w:rsidRDefault="003540E4" w:rsidP="003540E4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3540E4">
        <w:rPr>
          <w:rFonts w:ascii="Arial" w:eastAsia="Times New Roman" w:hAnsi="Arial" w:cs="Arial"/>
          <w:color w:val="222222"/>
          <w:sz w:val="24"/>
          <w:szCs w:val="24"/>
        </w:rPr>
        <w:t xml:space="preserve"> Congregation Adapt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C19E2E2" w14:textId="77777777" w:rsidR="007D2C28" w:rsidRPr="003540E4" w:rsidRDefault="007D2C28" w:rsidP="003540E4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color w:val="222222"/>
          <w:sz w:val="14"/>
          <w:szCs w:val="14"/>
        </w:rPr>
      </w:pPr>
    </w:p>
    <w:p w14:paraId="5B87C67E" w14:textId="3577FE87" w:rsidR="003540E4" w:rsidRPr="007D2C28" w:rsidRDefault="00340FB3" w:rsidP="007E75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Choose from t</w:t>
      </w:r>
      <w:r w:rsidR="003540E4" w:rsidRPr="007D2C28">
        <w:rPr>
          <w:rFonts w:ascii="Arial" w:eastAsia="Times New Roman" w:hAnsi="Arial" w:cs="Arial"/>
          <w:color w:val="222222"/>
        </w:rPr>
        <w:t xml:space="preserve">wo Breakout </w:t>
      </w:r>
      <w:r w:rsidR="007E75FC" w:rsidRPr="007D2C28">
        <w:rPr>
          <w:rFonts w:ascii="Arial" w:eastAsia="Times New Roman" w:hAnsi="Arial" w:cs="Arial"/>
          <w:color w:val="222222"/>
        </w:rPr>
        <w:t xml:space="preserve">Rooms </w:t>
      </w:r>
      <w:r w:rsidR="003540E4" w:rsidRPr="007D2C28">
        <w:rPr>
          <w:rFonts w:ascii="Arial" w:eastAsia="Times New Roman" w:hAnsi="Arial" w:cs="Arial"/>
          <w:color w:val="222222"/>
        </w:rPr>
        <w:t xml:space="preserve">after each Session to </w:t>
      </w:r>
      <w:r w:rsidR="00E8552D">
        <w:rPr>
          <w:rFonts w:ascii="Arial" w:eastAsia="Times New Roman" w:hAnsi="Arial" w:cs="Arial"/>
          <w:color w:val="222222"/>
        </w:rPr>
        <w:t xml:space="preserve">help </w:t>
      </w:r>
      <w:r w:rsidR="003540E4" w:rsidRPr="007D2C28">
        <w:rPr>
          <w:rFonts w:ascii="Arial" w:eastAsia="Times New Roman" w:hAnsi="Arial" w:cs="Arial"/>
          <w:color w:val="222222"/>
        </w:rPr>
        <w:t>process information</w:t>
      </w:r>
    </w:p>
    <w:p w14:paraId="4163C7D9" w14:textId="63830265" w:rsidR="003540E4" w:rsidRDefault="003540E4" w:rsidP="00354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FFC105" w14:textId="362E8767" w:rsidR="003540E4" w:rsidRPr="003540E4" w:rsidRDefault="003540E4" w:rsidP="00354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40E4">
        <w:rPr>
          <w:rFonts w:ascii="Arial" w:hAnsi="Arial" w:cs="Arial"/>
          <w:b/>
          <w:bCs/>
        </w:rPr>
        <w:t>Wh</w:t>
      </w:r>
      <w:r>
        <w:rPr>
          <w:rFonts w:ascii="Arial" w:hAnsi="Arial" w:cs="Arial"/>
          <w:b/>
          <w:bCs/>
        </w:rPr>
        <w:t>o</w:t>
      </w:r>
      <w:r w:rsidRPr="003540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should attend</w:t>
      </w:r>
      <w:r w:rsidRPr="003540E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Vestry</w:t>
      </w:r>
      <w:r w:rsidR="007D2C28">
        <w:rPr>
          <w:rFonts w:ascii="Arial" w:eastAsia="Times New Roman" w:hAnsi="Arial" w:cs="Arial"/>
          <w:color w:val="222222"/>
          <w:sz w:val="24"/>
          <w:szCs w:val="24"/>
        </w:rPr>
        <w:t xml:space="preserve"> &amp; Bishop’s Committee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members, Stewardship Ministr</w:t>
      </w:r>
      <w:r w:rsidR="0074202A">
        <w:rPr>
          <w:rFonts w:ascii="Arial" w:eastAsia="Times New Roman" w:hAnsi="Arial" w:cs="Arial"/>
          <w:color w:val="222222"/>
          <w:sz w:val="24"/>
          <w:szCs w:val="24"/>
        </w:rPr>
        <w:t>y members, Directors of Stewardship</w:t>
      </w:r>
      <w:r w:rsidR="007D2C28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74202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262B7">
        <w:rPr>
          <w:rFonts w:ascii="Arial" w:eastAsia="Times New Roman" w:hAnsi="Arial" w:cs="Arial"/>
          <w:color w:val="222222"/>
          <w:sz w:val="24"/>
          <w:szCs w:val="24"/>
        </w:rPr>
        <w:t>Treasurers</w:t>
      </w:r>
      <w:r w:rsidR="00596FB5">
        <w:rPr>
          <w:rFonts w:ascii="Arial" w:eastAsia="Times New Roman" w:hAnsi="Arial" w:cs="Arial"/>
          <w:color w:val="222222"/>
          <w:sz w:val="24"/>
          <w:szCs w:val="24"/>
        </w:rPr>
        <w:t>, Parish Leaders,</w:t>
      </w:r>
      <w:r w:rsidR="003262B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4202A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="003262B7">
        <w:rPr>
          <w:rFonts w:ascii="Arial" w:eastAsia="Times New Roman" w:hAnsi="Arial" w:cs="Arial"/>
          <w:color w:val="222222"/>
          <w:sz w:val="24"/>
          <w:szCs w:val="24"/>
        </w:rPr>
        <w:t>Clergy</w:t>
      </w:r>
      <w:r w:rsidR="00596FB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F06521C" w14:textId="15EDB4E0" w:rsidR="003540E4" w:rsidRPr="003262B7" w:rsidRDefault="003540E4" w:rsidP="00354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14:paraId="016BC998" w14:textId="0343DC9D" w:rsidR="00756D75" w:rsidRPr="003262B7" w:rsidRDefault="007D2C28" w:rsidP="00E8552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sz w:val="26"/>
          <w:szCs w:val="26"/>
        </w:rPr>
      </w:pPr>
      <w:r w:rsidRPr="003262B7">
        <w:rPr>
          <w:rFonts w:ascii="Calibri" w:eastAsia="Times New Roman" w:hAnsi="Calibri" w:cs="Calibri"/>
          <w:b/>
          <w:bCs/>
          <w:i/>
          <w:iCs/>
          <w:color w:val="C00000"/>
          <w:sz w:val="26"/>
          <w:szCs w:val="26"/>
        </w:rPr>
        <w:t xml:space="preserve">Don’t miss this </w:t>
      </w:r>
      <w:r w:rsidR="003262B7" w:rsidRPr="003262B7">
        <w:rPr>
          <w:rFonts w:ascii="Calibri" w:eastAsia="Times New Roman" w:hAnsi="Calibri" w:cs="Calibri"/>
          <w:b/>
          <w:bCs/>
          <w:i/>
          <w:iCs/>
          <w:color w:val="C00000"/>
          <w:sz w:val="26"/>
          <w:szCs w:val="26"/>
        </w:rPr>
        <w:t xml:space="preserve">FREE </w:t>
      </w:r>
      <w:r w:rsidRPr="003262B7">
        <w:rPr>
          <w:rFonts w:ascii="Calibri" w:eastAsia="Times New Roman" w:hAnsi="Calibri" w:cs="Calibri"/>
          <w:b/>
          <w:bCs/>
          <w:i/>
          <w:iCs/>
          <w:color w:val="C00000"/>
          <w:sz w:val="26"/>
          <w:szCs w:val="26"/>
        </w:rPr>
        <w:t xml:space="preserve">Stewardship-focused continuation of </w:t>
      </w:r>
      <w:r w:rsidR="00596FB5">
        <w:rPr>
          <w:rFonts w:ascii="Calibri" w:eastAsia="Times New Roman" w:hAnsi="Calibri" w:cs="Calibri"/>
          <w:b/>
          <w:bCs/>
          <w:i/>
          <w:iCs/>
          <w:color w:val="C00000"/>
          <w:sz w:val="26"/>
          <w:szCs w:val="26"/>
        </w:rPr>
        <w:t>D</w:t>
      </w:r>
      <w:r w:rsidRPr="003262B7">
        <w:rPr>
          <w:rFonts w:ascii="Calibri" w:eastAsia="Times New Roman" w:hAnsi="Calibri" w:cs="Calibri"/>
          <w:b/>
          <w:bCs/>
          <w:i/>
          <w:iCs/>
          <w:color w:val="C00000"/>
          <w:sz w:val="26"/>
          <w:szCs w:val="26"/>
        </w:rPr>
        <w:t>iocesan</w:t>
      </w:r>
      <w:r w:rsidR="00E8552D" w:rsidRPr="003262B7">
        <w:rPr>
          <w:rFonts w:ascii="Calibri" w:eastAsia="Times New Roman" w:hAnsi="Calibri" w:cs="Calibri"/>
          <w:b/>
          <w:bCs/>
          <w:i/>
          <w:iCs/>
          <w:color w:val="C00000"/>
          <w:sz w:val="26"/>
          <w:szCs w:val="26"/>
        </w:rPr>
        <w:t xml:space="preserve"> Parish &amp; Leadership training!</w:t>
      </w:r>
    </w:p>
    <w:p w14:paraId="5B0BEC8E" w14:textId="737EF4A6" w:rsidR="003262B7" w:rsidRDefault="003262B7" w:rsidP="00756D75">
      <w:pPr>
        <w:rPr>
          <w:rFonts w:ascii="Trebuchet MS" w:hAnsi="Trebuchet MS" w:cstheme="minorHAnsi"/>
          <w:color w:val="222222"/>
          <w:sz w:val="24"/>
          <w:szCs w:val="24"/>
          <w:shd w:val="clear" w:color="auto" w:fill="FFFFFF"/>
        </w:rPr>
      </w:pPr>
    </w:p>
    <w:p w14:paraId="4DB9100B" w14:textId="01EA17E4" w:rsidR="00756D75" w:rsidRPr="00756D75" w:rsidRDefault="00756D75" w:rsidP="00756D75">
      <w:pPr>
        <w:tabs>
          <w:tab w:val="left" w:pos="2310"/>
        </w:tabs>
      </w:pPr>
      <w:r>
        <w:tab/>
      </w:r>
    </w:p>
    <w:sectPr w:rsidR="00756D75" w:rsidRPr="00756D75" w:rsidSect="00756D7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627F"/>
    <w:multiLevelType w:val="hybridMultilevel"/>
    <w:tmpl w:val="9B2ED266"/>
    <w:lvl w:ilvl="0" w:tplc="4C0A8F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0B06"/>
    <w:multiLevelType w:val="hybridMultilevel"/>
    <w:tmpl w:val="742C35BE"/>
    <w:lvl w:ilvl="0" w:tplc="79006DBE">
      <w:start w:val="5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5"/>
    <w:rsid w:val="003262B7"/>
    <w:rsid w:val="00340FB3"/>
    <w:rsid w:val="003502FD"/>
    <w:rsid w:val="003540E4"/>
    <w:rsid w:val="00397264"/>
    <w:rsid w:val="003F0024"/>
    <w:rsid w:val="00477905"/>
    <w:rsid w:val="00596FB5"/>
    <w:rsid w:val="0074202A"/>
    <w:rsid w:val="00756D75"/>
    <w:rsid w:val="007D2C28"/>
    <w:rsid w:val="007E75FC"/>
    <w:rsid w:val="00A8172B"/>
    <w:rsid w:val="00BF5038"/>
    <w:rsid w:val="00E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C25B"/>
  <w15:chartTrackingRefBased/>
  <w15:docId w15:val="{02F286DF-3B61-4D84-B321-5D883F34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6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ocesemo.org/blog/stewardship-workshop-august-7/?occurrence=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Bowersox</dc:creator>
  <cp:keywords/>
  <dc:description/>
  <cp:lastModifiedBy>Betty Bowersox</cp:lastModifiedBy>
  <cp:revision>3</cp:revision>
  <dcterms:created xsi:type="dcterms:W3CDTF">2021-07-29T21:38:00Z</dcterms:created>
  <dcterms:modified xsi:type="dcterms:W3CDTF">2021-07-31T01:24:00Z</dcterms:modified>
</cp:coreProperties>
</file>